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E748E" w14:textId="6F29445F" w:rsidR="00A44D1B" w:rsidRPr="00A44D1B" w:rsidRDefault="00A44D1B">
      <w:pPr>
        <w:rPr>
          <w:b/>
          <w:bCs/>
        </w:rPr>
      </w:pPr>
      <w:r w:rsidRPr="00A44D1B">
        <w:rPr>
          <w:b/>
          <w:bCs/>
        </w:rPr>
        <w:t xml:space="preserve">Verslag bewonersavond Asfaltcentrale Twente 1 november 2022 </w:t>
      </w:r>
    </w:p>
    <w:p w14:paraId="577AB8C9" w14:textId="77777777" w:rsidR="00A44D1B" w:rsidRDefault="00A44D1B"/>
    <w:p w14:paraId="78AF4AC7" w14:textId="77777777" w:rsidR="00233DA0" w:rsidRPr="00EC5127" w:rsidRDefault="00A44D1B">
      <w:pPr>
        <w:rPr>
          <w:b/>
          <w:bCs/>
          <w:u w:val="single"/>
        </w:rPr>
      </w:pPr>
      <w:r w:rsidRPr="00EC5127">
        <w:rPr>
          <w:b/>
          <w:bCs/>
          <w:u w:val="single"/>
        </w:rPr>
        <w:t>Welkomstwoord door de Burgemeester</w:t>
      </w:r>
    </w:p>
    <w:p w14:paraId="7F776F18" w14:textId="332A4A7A" w:rsidR="004658E5" w:rsidRDefault="00A44D1B">
      <w:r>
        <w:t>-</w:t>
      </w:r>
      <w:r w:rsidR="004658E5">
        <w:tab/>
        <w:t>Toelichtin</w:t>
      </w:r>
      <w:r w:rsidR="00F807B4">
        <w:t>g resultaten metingen</w:t>
      </w:r>
    </w:p>
    <w:p w14:paraId="30ABCFF9" w14:textId="586B308E" w:rsidR="00233DA0" w:rsidRDefault="00A44D1B">
      <w:r>
        <w:t>-</w:t>
      </w:r>
      <w:r w:rsidR="004658E5">
        <w:tab/>
      </w:r>
      <w:r>
        <w:t xml:space="preserve">Wat zijn uw vragen? </w:t>
      </w:r>
    </w:p>
    <w:p w14:paraId="67621A1D" w14:textId="4EEBF986" w:rsidR="004658E5" w:rsidRDefault="004658E5">
      <w:r>
        <w:t>-</w:t>
      </w:r>
      <w:r>
        <w:tab/>
      </w:r>
      <w:r w:rsidRPr="004658E5">
        <w:t>Wat is het vervolg?</w:t>
      </w:r>
    </w:p>
    <w:p w14:paraId="6D7147D9" w14:textId="77777777" w:rsidR="00233DA0" w:rsidRDefault="00233DA0"/>
    <w:p w14:paraId="40262D36" w14:textId="77777777" w:rsidR="00A168B5" w:rsidRPr="00EC5127" w:rsidRDefault="00233DA0">
      <w:pPr>
        <w:rPr>
          <w:b/>
          <w:bCs/>
          <w:u w:val="single"/>
        </w:rPr>
      </w:pPr>
      <w:r w:rsidRPr="00EC5127">
        <w:rPr>
          <w:b/>
          <w:bCs/>
          <w:u w:val="single"/>
        </w:rPr>
        <w:t>Presentat</w:t>
      </w:r>
      <w:r w:rsidR="00A168B5" w:rsidRPr="00EC5127">
        <w:rPr>
          <w:b/>
          <w:bCs/>
          <w:u w:val="single"/>
        </w:rPr>
        <w:t xml:space="preserve">ie </w:t>
      </w:r>
      <w:r w:rsidR="00A44D1B" w:rsidRPr="00EC5127">
        <w:rPr>
          <w:b/>
          <w:bCs/>
          <w:u w:val="single"/>
        </w:rPr>
        <w:t xml:space="preserve">Omgevingsdienst Twente </w:t>
      </w:r>
    </w:p>
    <w:p w14:paraId="2BF79018" w14:textId="77777777" w:rsidR="00A168B5" w:rsidRPr="00B924D9" w:rsidRDefault="00A44D1B">
      <w:pPr>
        <w:rPr>
          <w:u w:val="single"/>
        </w:rPr>
      </w:pPr>
      <w:r w:rsidRPr="00B924D9">
        <w:rPr>
          <w:u w:val="single"/>
        </w:rPr>
        <w:t xml:space="preserve">Onderdeel Geur </w:t>
      </w:r>
    </w:p>
    <w:p w14:paraId="619770CA" w14:textId="2BAEA84A" w:rsidR="00A96034" w:rsidRDefault="00A44D1B">
      <w:r>
        <w:t>Uitleg percentielwaarden, genoemd in de vergunning: de geurconcentratie uitgedrukt in het 98- percentiel geeft aan dat gedurende 2 procent van de tijd de geurbelasting (de betreffende geurconcentratie) wordt overschreden. Gedurende 98% van de tijd wordt de geurconcentratie niet overschreden. Dit geldt voor 99,9</w:t>
      </w:r>
      <w:r w:rsidR="00B72DA1">
        <w:t>9</w:t>
      </w:r>
      <w:r>
        <w:t>-percentiel net zo. Gedurende 0,1% van de tijd zal er dan een overschrijding zijn van de geurconcentratie. Gedurende 99,9</w:t>
      </w:r>
      <w:r w:rsidR="003D01F8">
        <w:t>9</w:t>
      </w:r>
      <w:r>
        <w:t xml:space="preserve">% van de tijd is er geen sprake van overschrijding van de geurconcentratie. </w:t>
      </w:r>
      <w:r w:rsidR="004A59FB">
        <w:t xml:space="preserve">Op de avond </w:t>
      </w:r>
      <w:r w:rsidR="008256DA">
        <w:t xml:space="preserve">zijn de </w:t>
      </w:r>
      <w:r w:rsidR="004A59FB">
        <w:t>resultaten van de geurmeting uit 2021 gepresenteerd.</w:t>
      </w:r>
      <w:r>
        <w:t xml:space="preserve"> </w:t>
      </w:r>
      <w:r w:rsidR="00D10074">
        <w:t xml:space="preserve">Deze meting is, evenals de eerdere uitgevoerde metingen, vrijwillig uitgevoerd door ACT. Uit de meting </w:t>
      </w:r>
      <w:r w:rsidR="003D01F8">
        <w:t xml:space="preserve">blijkt dat </w:t>
      </w:r>
      <w:r w:rsidR="00B72DA1">
        <w:t>de 98-percentiel</w:t>
      </w:r>
      <w:r w:rsidR="0011341B">
        <w:t xml:space="preserve"> niet wordt overschreden maar dat </w:t>
      </w:r>
      <w:r w:rsidR="003D01F8">
        <w:t>er een overschrijding van de 99,99</w:t>
      </w:r>
      <w:r w:rsidR="0011341B">
        <w:t>-percentiel</w:t>
      </w:r>
      <w:r w:rsidR="00FF7CE8">
        <w:t xml:space="preserve"> is op 1 van de beoordelingspunten.</w:t>
      </w:r>
    </w:p>
    <w:p w14:paraId="21C5042B" w14:textId="5D680E21" w:rsidR="0011341B" w:rsidRDefault="00010F67">
      <w:r>
        <w:t>D</w:t>
      </w:r>
      <w:r w:rsidR="00F53571">
        <w:t>e toename van het aantal</w:t>
      </w:r>
      <w:r>
        <w:t xml:space="preserve"> </w:t>
      </w:r>
      <w:r w:rsidR="0093769F">
        <w:t>geurklachten he</w:t>
      </w:r>
      <w:r w:rsidR="00F53571">
        <w:t>eft</w:t>
      </w:r>
      <w:r w:rsidR="0093769F">
        <w:t xml:space="preserve"> ertoe geleid dat de ODT recent is gestart met het doen van geurwaarnemingen. </w:t>
      </w:r>
      <w:r w:rsidR="00DE3257">
        <w:t xml:space="preserve">Daarbij </w:t>
      </w:r>
      <w:r w:rsidR="00F53571">
        <w:t>is gedurende 4 weken 2 x per week</w:t>
      </w:r>
      <w:r w:rsidR="00DE3257">
        <w:t xml:space="preserve"> op een aantal vaste </w:t>
      </w:r>
      <w:r w:rsidR="005D3E84">
        <w:t>punten een waarneming verricht.</w:t>
      </w:r>
      <w:r w:rsidR="00DE3257">
        <w:t xml:space="preserve"> </w:t>
      </w:r>
      <w:r w:rsidR="00F9485C">
        <w:t>Deze waarnemingen in combinatie met de</w:t>
      </w:r>
      <w:r w:rsidR="00954015">
        <w:t xml:space="preserve"> klachten moeten een indicatie geven of het aanvaardbare geurhinderniveau wordt overschreden. </w:t>
      </w:r>
      <w:r w:rsidR="009B7EFA">
        <w:t>Vervolgens kan dan de ACT worden verplicht om een nieuw geuronderzoek uit te laten voeren.</w:t>
      </w:r>
      <w:r w:rsidR="00E1363D">
        <w:t xml:space="preserve"> </w:t>
      </w:r>
      <w:r w:rsidR="00267CE9">
        <w:t xml:space="preserve">Overigens heeft ACT aangegeven dat nog dit jaar </w:t>
      </w:r>
      <w:r w:rsidR="00F53571">
        <w:t>op 6</w:t>
      </w:r>
      <w:r w:rsidR="00267CE9">
        <w:t xml:space="preserve"> december een nieuwe geurmeting uitgevoerd gaat worden.</w:t>
      </w:r>
    </w:p>
    <w:p w14:paraId="4EC903BC" w14:textId="442A73F0" w:rsidR="001A6B77" w:rsidRDefault="001A6B77">
      <w:r>
        <w:t>Uiteindelijk zal ook de omgevingsvergunning van het bedrijf voor dit onderdeel geactualiseerd moeten worden.</w:t>
      </w:r>
    </w:p>
    <w:p w14:paraId="3FEFDA2C" w14:textId="0E482FF1" w:rsidR="0011341B" w:rsidRPr="00010F67" w:rsidRDefault="00010F67">
      <w:pPr>
        <w:rPr>
          <w:u w:val="single"/>
        </w:rPr>
      </w:pPr>
      <w:r w:rsidRPr="00010F67">
        <w:rPr>
          <w:u w:val="single"/>
        </w:rPr>
        <w:t>Vragen onderdeel Geur</w:t>
      </w:r>
    </w:p>
    <w:p w14:paraId="3014CCDF" w14:textId="77777777" w:rsidR="00AD5FA9" w:rsidRPr="00AD5FA9" w:rsidRDefault="00FD1572">
      <w:pPr>
        <w:rPr>
          <w:i/>
          <w:iCs/>
        </w:rPr>
      </w:pPr>
      <w:r w:rsidRPr="00AD5FA9">
        <w:rPr>
          <w:i/>
          <w:iCs/>
        </w:rPr>
        <w:t>Hoe gr</w:t>
      </w:r>
      <w:r w:rsidR="00771D3E" w:rsidRPr="00AD5FA9">
        <w:rPr>
          <w:i/>
          <w:iCs/>
        </w:rPr>
        <w:t>oo</w:t>
      </w:r>
      <w:r w:rsidRPr="00AD5FA9">
        <w:rPr>
          <w:i/>
          <w:iCs/>
        </w:rPr>
        <w:t xml:space="preserve">t is de tijdspanne waarvoor de </w:t>
      </w:r>
      <w:r w:rsidR="00771D3E" w:rsidRPr="00AD5FA9">
        <w:rPr>
          <w:i/>
          <w:iCs/>
        </w:rPr>
        <w:t xml:space="preserve">geurconcentratie geldt? </w:t>
      </w:r>
    </w:p>
    <w:p w14:paraId="3C17E15E" w14:textId="3297E6FD" w:rsidR="00AF3E58" w:rsidRDefault="00771D3E">
      <w:r>
        <w:t>Een volledig jaar.</w:t>
      </w:r>
      <w:r w:rsidR="00E924D6">
        <w:t xml:space="preserve"> Dat is 8736 uur waarvan 2% van de tijd de geurconcentratie mag worden overschreden.</w:t>
      </w:r>
      <w:r w:rsidR="00D952A3">
        <w:t xml:space="preserve"> Voor piekemissie wordt de 99,9</w:t>
      </w:r>
      <w:r w:rsidR="00A075EE">
        <w:t>9</w:t>
      </w:r>
      <w:r w:rsidR="00D952A3">
        <w:t>-percentielwaarde aangehouden</w:t>
      </w:r>
      <w:r w:rsidR="002D2D97">
        <w:t xml:space="preserve"> en m</w:t>
      </w:r>
      <w:r w:rsidR="003C31B7">
        <w:t>ag</w:t>
      </w:r>
      <w:r w:rsidR="002D2D97">
        <w:t xml:space="preserve"> de geurconcentratie </w:t>
      </w:r>
      <w:r w:rsidR="00D87C46">
        <w:t>slechts 0,1% van de tijd worden overschreden</w:t>
      </w:r>
      <w:r w:rsidR="00D952A3">
        <w:t>.</w:t>
      </w:r>
    </w:p>
    <w:p w14:paraId="4479A7DC" w14:textId="28ABF081" w:rsidR="00D952A3" w:rsidRPr="00D97556" w:rsidRDefault="00D97556">
      <w:pPr>
        <w:rPr>
          <w:i/>
          <w:iCs/>
        </w:rPr>
      </w:pPr>
      <w:r w:rsidRPr="00D97556">
        <w:rPr>
          <w:i/>
          <w:iCs/>
        </w:rPr>
        <w:t>Weet het bedrijf vooraf dat er wordt gemeten</w:t>
      </w:r>
      <w:r>
        <w:rPr>
          <w:i/>
          <w:iCs/>
        </w:rPr>
        <w:t xml:space="preserve"> en zo ja, kunnen ze daar dan niet de productie op aanpassen</w:t>
      </w:r>
      <w:r w:rsidRPr="00D97556">
        <w:rPr>
          <w:i/>
          <w:iCs/>
        </w:rPr>
        <w:t>?</w:t>
      </w:r>
    </w:p>
    <w:p w14:paraId="595B10E0" w14:textId="5CDA56EB" w:rsidR="00D97556" w:rsidRDefault="00A65070">
      <w:r>
        <w:t xml:space="preserve">Ja, het bedrijf weet vooraf dat er wordt gemeten. De meting vindt echter plaats door een geaccrediteerd </w:t>
      </w:r>
      <w:r w:rsidR="00543787">
        <w:t>bureau</w:t>
      </w:r>
      <w:r>
        <w:t xml:space="preserve"> en er worden </w:t>
      </w:r>
      <w:r w:rsidR="00051091">
        <w:t>vooraf afspraken gemaakt over de meetomstandigheden. De meting moet plaatsvinden bij een repres</w:t>
      </w:r>
      <w:r w:rsidR="000B21BC">
        <w:t>e</w:t>
      </w:r>
      <w:r w:rsidR="00051091">
        <w:t>ntatieve productie</w:t>
      </w:r>
      <w:r w:rsidR="00C02E4D">
        <w:t>.</w:t>
      </w:r>
      <w:r w:rsidR="001F7C4E">
        <w:t xml:space="preserve"> Alle parameters waaronder de meting plaatsvinden worden vastgelegd en gecontroleerd.</w:t>
      </w:r>
    </w:p>
    <w:p w14:paraId="3F456EC1" w14:textId="77777777" w:rsidR="00B0300C" w:rsidRDefault="00B0300C"/>
    <w:p w14:paraId="20750D0D" w14:textId="17B710B2" w:rsidR="00AF3E58" w:rsidRPr="004D1FD3" w:rsidRDefault="003B5A25">
      <w:pPr>
        <w:rPr>
          <w:i/>
          <w:iCs/>
        </w:rPr>
      </w:pPr>
      <w:r w:rsidRPr="004D1FD3">
        <w:rPr>
          <w:i/>
          <w:iCs/>
        </w:rPr>
        <w:lastRenderedPageBreak/>
        <w:t xml:space="preserve">Kan er ook een betere link gelegd worden tussen klachten – soort productie </w:t>
      </w:r>
      <w:r w:rsidR="004D1FD3" w:rsidRPr="004D1FD3">
        <w:rPr>
          <w:i/>
          <w:iCs/>
        </w:rPr>
        <w:t>– metingen?</w:t>
      </w:r>
    </w:p>
    <w:p w14:paraId="10825499" w14:textId="4309B71D" w:rsidR="001F7C4E" w:rsidRDefault="0088228D">
      <w:r>
        <w:t xml:space="preserve">Daarvoor is het van belang dat de klachten ook worden doorgegeven aan de </w:t>
      </w:r>
      <w:r w:rsidR="00024F35">
        <w:t>ACT. Zij kunnen dan controleren welke productie er op het moment van de klacht heeft plaatsgevonden en kunnen dan kijken of daar specifieke maatregelen op genomen kunnen worden.</w:t>
      </w:r>
      <w:r w:rsidR="00CF119D">
        <w:t xml:space="preserve"> Een directe link naar metingen is lastig te maken.</w:t>
      </w:r>
    </w:p>
    <w:p w14:paraId="0CEFB45C" w14:textId="331B19EF" w:rsidR="00347B7F" w:rsidRPr="00347B7F" w:rsidRDefault="00347B7F">
      <w:pPr>
        <w:rPr>
          <w:i/>
          <w:iCs/>
        </w:rPr>
      </w:pPr>
      <w:r w:rsidRPr="00347B7F">
        <w:rPr>
          <w:i/>
          <w:iCs/>
        </w:rPr>
        <w:t>Wat wordt er gedaan met de klachtmeldingen en wat hebben de afgelopen meldingen opgeleverd?</w:t>
      </w:r>
    </w:p>
    <w:p w14:paraId="31BEB3FA" w14:textId="34448876" w:rsidR="00347B7F" w:rsidRDefault="00F90B6A">
      <w:r>
        <w:t>Klachten worden geregistreerd door ODT. Als er een toezichthouder beschikbaar is word</w:t>
      </w:r>
      <w:r w:rsidR="004E454D">
        <w:t xml:space="preserve">t er direct ter plekke </w:t>
      </w:r>
      <w:r w:rsidR="00001E09">
        <w:t xml:space="preserve">getracht te achterhalen waar de klacht van afkomstig is en of deze gegrond is. Door de geregistreerde meldingen is er een beeld gemaakt van de locaties </w:t>
      </w:r>
      <w:r w:rsidR="00C25ED6">
        <w:t xml:space="preserve">waar veel klachten optreden. Op deze locaties wordt sinds een maand door 2 toezichthouders geurwaarnemingen verricht met het </w:t>
      </w:r>
      <w:r w:rsidR="00AF693D">
        <w:t>doel om vast te stellen, in combinatie met de geregistreerde klachten, of het aanvaardbaar geurhinderniveau wordt overschreden.</w:t>
      </w:r>
    </w:p>
    <w:p w14:paraId="3645356F" w14:textId="55FB81C5" w:rsidR="00030EC5" w:rsidRPr="00C35555" w:rsidRDefault="00030EC5">
      <w:pPr>
        <w:rPr>
          <w:i/>
          <w:iCs/>
        </w:rPr>
      </w:pPr>
      <w:r w:rsidRPr="00C35555">
        <w:rPr>
          <w:i/>
          <w:iCs/>
        </w:rPr>
        <w:t>Wordt de piekbelasting ook gemeten?</w:t>
      </w:r>
    </w:p>
    <w:p w14:paraId="2CAE42C7" w14:textId="4FC4EF2D" w:rsidR="00C35555" w:rsidRDefault="006C47BC">
      <w:r>
        <w:t xml:space="preserve">Nee, deze wordt niet gemeten. De gemeten geurconcentraties worden in een model gevoerd en daaruit volgt de </w:t>
      </w:r>
      <w:r w:rsidR="00E85129">
        <w:t>geurbelasting in de omgeving voor de 98</w:t>
      </w:r>
      <w:r w:rsidR="007725D5">
        <w:t>- en 99,9</w:t>
      </w:r>
      <w:r w:rsidR="001C7F8B">
        <w:t>9</w:t>
      </w:r>
      <w:r w:rsidR="007725D5">
        <w:t xml:space="preserve"> (piek)-percentielwaarden.</w:t>
      </w:r>
    </w:p>
    <w:p w14:paraId="6DB12A2E" w14:textId="69A869DD" w:rsidR="00001E09" w:rsidRPr="004904C8" w:rsidRDefault="00A519F0">
      <w:pPr>
        <w:rPr>
          <w:i/>
          <w:iCs/>
        </w:rPr>
      </w:pPr>
      <w:r w:rsidRPr="004904C8">
        <w:rPr>
          <w:i/>
          <w:iCs/>
        </w:rPr>
        <w:t>Hoe kan het dat na de v</w:t>
      </w:r>
      <w:r w:rsidR="004904C8" w:rsidRPr="004904C8">
        <w:rPr>
          <w:i/>
          <w:iCs/>
        </w:rPr>
        <w:t>akantieperiode de overlast zo sterkt is toegenomen?</w:t>
      </w:r>
    </w:p>
    <w:p w14:paraId="7CF242CF" w14:textId="366E0839" w:rsidR="004904C8" w:rsidRDefault="004904C8">
      <w:r>
        <w:t>Er is een korte periode een bitumensoort gebruikt afkomstig van een andere leverancier. De eigenschappen van deze b</w:t>
      </w:r>
      <w:r w:rsidR="00845B03">
        <w:t>i</w:t>
      </w:r>
      <w:r>
        <w:t xml:space="preserve">tumen waren </w:t>
      </w:r>
      <w:r w:rsidR="00845B03">
        <w:t xml:space="preserve">hetzelfde, maar de geur die daarvan afkwam was aanzienlijk sterker. </w:t>
      </w:r>
      <w:r w:rsidR="00397C10">
        <w:t>ACT heeft deze bitumen opgemaakt, maar zal deze in het vervolg niet meer gebruiken.</w:t>
      </w:r>
    </w:p>
    <w:p w14:paraId="4F48BDF9" w14:textId="3C20F8CD" w:rsidR="00347B7F" w:rsidRPr="00E05DE6" w:rsidRDefault="00E34E53">
      <w:pPr>
        <w:rPr>
          <w:i/>
          <w:iCs/>
        </w:rPr>
      </w:pPr>
      <w:r w:rsidRPr="00E05DE6">
        <w:rPr>
          <w:i/>
          <w:iCs/>
        </w:rPr>
        <w:t xml:space="preserve">Kan geur ook </w:t>
      </w:r>
      <w:r w:rsidR="00E05DE6" w:rsidRPr="00E05DE6">
        <w:rPr>
          <w:i/>
          <w:iCs/>
        </w:rPr>
        <w:t>continue gemeten worden?</w:t>
      </w:r>
    </w:p>
    <w:p w14:paraId="57F5B433" w14:textId="45FC6F92" w:rsidR="00E05DE6" w:rsidRDefault="00E05DE6">
      <w:r>
        <w:t>Dat is technisch niet mogelijk.</w:t>
      </w:r>
    </w:p>
    <w:p w14:paraId="0051009F" w14:textId="27F5BDCF" w:rsidR="00E05DE6" w:rsidRPr="00872378" w:rsidRDefault="00872378">
      <w:pPr>
        <w:rPr>
          <w:i/>
          <w:iCs/>
        </w:rPr>
      </w:pPr>
      <w:r w:rsidRPr="00872378">
        <w:rPr>
          <w:i/>
          <w:iCs/>
        </w:rPr>
        <w:t>Waar vinden de geurmetingen plaats?</w:t>
      </w:r>
    </w:p>
    <w:p w14:paraId="1905D8A9" w14:textId="0B869747" w:rsidR="00A168B5" w:rsidRDefault="00A44D1B">
      <w:r>
        <w:t xml:space="preserve">Er wordt gemeten aan </w:t>
      </w:r>
      <w:r w:rsidR="00872378">
        <w:t xml:space="preserve">alle </w:t>
      </w:r>
      <w:r>
        <w:t xml:space="preserve">relevante geurbronnen. Naast de schoorsteen </w:t>
      </w:r>
      <w:r w:rsidR="00A96034">
        <w:t xml:space="preserve">betreft dit ook </w:t>
      </w:r>
      <w:r w:rsidR="00AF3E58">
        <w:t>het</w:t>
      </w:r>
      <w:r>
        <w:t xml:space="preserve"> verladen van asfalt in vrachtwagens </w:t>
      </w:r>
      <w:r w:rsidR="00AF3E58">
        <w:t>en de opslag</w:t>
      </w:r>
      <w:r w:rsidR="00872378">
        <w:t>tanks</w:t>
      </w:r>
      <w:r w:rsidR="00AF3E58">
        <w:t xml:space="preserve"> van bitumen</w:t>
      </w:r>
      <w:r>
        <w:t>.</w:t>
      </w:r>
    </w:p>
    <w:p w14:paraId="26C8A2E2" w14:textId="77777777" w:rsidR="00070F79" w:rsidRDefault="00070F79" w:rsidP="00070F79">
      <w:r w:rsidRPr="003D038B">
        <w:rPr>
          <w:i/>
          <w:iCs/>
        </w:rPr>
        <w:t>Waarom worden vrachtwagens met asfalt beladen met open deur. Het sluiten van de deur kan een snelle oplossing zijn om geuremissie naar directe omgeving te verminderen.</w:t>
      </w:r>
      <w:r>
        <w:t xml:space="preserve"> </w:t>
      </w:r>
    </w:p>
    <w:p w14:paraId="5161748C" w14:textId="7A1D8F77" w:rsidR="00070F79" w:rsidRDefault="00070F79" w:rsidP="00070F79">
      <w:r>
        <w:t>Dat is inderdaad juist. Daarom gaat ACT uitzoeken of dit met een verbouwing opgelost kan worden.</w:t>
      </w:r>
    </w:p>
    <w:p w14:paraId="3F5D8FBB" w14:textId="77777777" w:rsidR="00A168B5" w:rsidRPr="00B924D9" w:rsidRDefault="00A44D1B">
      <w:pPr>
        <w:rPr>
          <w:u w:val="single"/>
        </w:rPr>
      </w:pPr>
      <w:r w:rsidRPr="00B924D9">
        <w:rPr>
          <w:u w:val="single"/>
        </w:rPr>
        <w:t xml:space="preserve">Onderdeel Lucht </w:t>
      </w:r>
    </w:p>
    <w:p w14:paraId="624AB7AE" w14:textId="14B249A5" w:rsidR="00A400D6" w:rsidRDefault="00A823D2" w:rsidP="00A400D6">
      <w:r>
        <w:t>O</w:t>
      </w:r>
      <w:r w:rsidR="00E40E7D">
        <w:t xml:space="preserve">p </w:t>
      </w:r>
      <w:r w:rsidR="006A2520">
        <w:t xml:space="preserve">13 juni 2022 </w:t>
      </w:r>
      <w:r>
        <w:t xml:space="preserve">zijn emissiemetingen </w:t>
      </w:r>
      <w:r w:rsidR="006A2520">
        <w:t xml:space="preserve">uitgevoerd door de Omgevingsdienst Regio Nijmegen. </w:t>
      </w:r>
      <w:r w:rsidR="004235ED">
        <w:t>Resultaten</w:t>
      </w:r>
      <w:r>
        <w:t xml:space="preserve"> </w:t>
      </w:r>
      <w:r w:rsidR="004235ED">
        <w:t>zijn vastgelegd in een rapportage die beschikbaar is op de website.</w:t>
      </w:r>
      <w:r w:rsidR="00A400D6">
        <w:t xml:space="preserve"> Uit de meting is geb</w:t>
      </w:r>
      <w:r w:rsidR="00205A43">
        <w:t xml:space="preserve">leken dat de emissie van </w:t>
      </w:r>
      <w:r w:rsidR="00503C0F">
        <w:t>p</w:t>
      </w:r>
      <w:r w:rsidR="00A400D6">
        <w:t xml:space="preserve">olycyclische aromatische koolwaterstoffen </w:t>
      </w:r>
      <w:r w:rsidR="00205A43">
        <w:t>(</w:t>
      </w:r>
      <w:r w:rsidR="00A400D6">
        <w:t xml:space="preserve">PAK) </w:t>
      </w:r>
      <w:r w:rsidR="00E31C63">
        <w:t xml:space="preserve">voldoet aan de eisen </w:t>
      </w:r>
      <w:r w:rsidR="00552A15">
        <w:t xml:space="preserve">uit het </w:t>
      </w:r>
      <w:r w:rsidR="00A400D6">
        <w:t>Activiteitenbesluit</w:t>
      </w:r>
      <w:r w:rsidR="00552A15">
        <w:t xml:space="preserve"> milieubeheer</w:t>
      </w:r>
      <w:r w:rsidR="00A400D6">
        <w:t>.</w:t>
      </w:r>
      <w:r w:rsidR="00552A15">
        <w:t xml:space="preserve"> Ook de emissie van i</w:t>
      </w:r>
      <w:r w:rsidR="00A400D6">
        <w:t>ndividuele koolwaterstoffen (</w:t>
      </w:r>
      <w:r w:rsidR="00552A15">
        <w:t xml:space="preserve">tolueen, </w:t>
      </w:r>
      <w:r w:rsidR="00A400D6">
        <w:t>benzeen en formaldehyde)</w:t>
      </w:r>
      <w:r w:rsidR="00552A15">
        <w:t xml:space="preserve"> </w:t>
      </w:r>
      <w:r w:rsidR="006D6C49">
        <w:t xml:space="preserve">voldoen aan de </w:t>
      </w:r>
      <w:r w:rsidR="00A400D6">
        <w:t>eisen uit het Activiteitenbesluit</w:t>
      </w:r>
      <w:r w:rsidR="006D6C49">
        <w:t xml:space="preserve"> milieubeheer</w:t>
      </w:r>
      <w:r w:rsidR="00A400D6">
        <w:t>.</w:t>
      </w:r>
    </w:p>
    <w:p w14:paraId="2F633341" w14:textId="534135F9" w:rsidR="00A823D2" w:rsidRDefault="00A400D6" w:rsidP="00A400D6">
      <w:r>
        <w:t xml:space="preserve">Op basis van de verspreidingsberekeningen </w:t>
      </w:r>
      <w:r w:rsidR="00BD72EE">
        <w:t>blijkt verder dat</w:t>
      </w:r>
      <w:r>
        <w:t xml:space="preserve"> </w:t>
      </w:r>
      <w:r w:rsidR="003F3421">
        <w:t xml:space="preserve">van </w:t>
      </w:r>
      <w:r>
        <w:t xml:space="preserve">de gemeten emissies aan benzeen en naftaleen </w:t>
      </w:r>
      <w:r w:rsidR="003F3421">
        <w:t>de bijdrage</w:t>
      </w:r>
      <w:r>
        <w:t xml:space="preserve"> </w:t>
      </w:r>
      <w:r w:rsidR="00320D68">
        <w:t xml:space="preserve">op </w:t>
      </w:r>
      <w:r>
        <w:t>leefniveau relatief laag zijn</w:t>
      </w:r>
      <w:r w:rsidR="00320D68">
        <w:t xml:space="preserve"> (in verhouding tot de reeds aanwezig achtergrondconcentratie</w:t>
      </w:r>
      <w:r w:rsidR="009A129E">
        <w:t xml:space="preserve"> vanwege oa verkeer en houtstook)</w:t>
      </w:r>
      <w:r>
        <w:t>.</w:t>
      </w:r>
    </w:p>
    <w:p w14:paraId="07C06DCF" w14:textId="160BC6E7" w:rsidR="00701060" w:rsidRDefault="00701060" w:rsidP="00A400D6">
      <w:r>
        <w:t>In het voorjaar van 2023 gaan weer nieuwe em</w:t>
      </w:r>
      <w:r w:rsidR="00B0300C">
        <w:t>i</w:t>
      </w:r>
      <w:r>
        <w:t>ssiemetingen plaatsvinden</w:t>
      </w:r>
      <w:r w:rsidR="00B0300C">
        <w:t>. Ook moet de vergunning van het bedrijf op dit onderdeel geactualiseerd gaan worden.</w:t>
      </w:r>
    </w:p>
    <w:p w14:paraId="76F0FC4B" w14:textId="77777777" w:rsidR="00B0300C" w:rsidRDefault="00B0300C" w:rsidP="00A400D6"/>
    <w:p w14:paraId="3C985248" w14:textId="64D429F8" w:rsidR="00B0300C" w:rsidRPr="00B0300C" w:rsidRDefault="00B0300C" w:rsidP="00A400D6">
      <w:pPr>
        <w:rPr>
          <w:u w:val="single"/>
        </w:rPr>
      </w:pPr>
      <w:r w:rsidRPr="00B0300C">
        <w:rPr>
          <w:u w:val="single"/>
        </w:rPr>
        <w:t>Vragen onderdeel Lucht</w:t>
      </w:r>
    </w:p>
    <w:p w14:paraId="5118867B" w14:textId="77777777" w:rsidR="007B256E" w:rsidRDefault="007B256E" w:rsidP="007B256E">
      <w:r w:rsidRPr="007B256E">
        <w:rPr>
          <w:i/>
          <w:iCs/>
        </w:rPr>
        <w:t>Hoe zit het met achtergrondconcentraties</w:t>
      </w:r>
      <w:r>
        <w:rPr>
          <w:i/>
          <w:iCs/>
        </w:rPr>
        <w:t>?</w:t>
      </w:r>
      <w:r>
        <w:t xml:space="preserve"> </w:t>
      </w:r>
    </w:p>
    <w:p w14:paraId="3FBC5C39" w14:textId="3B4D67A4" w:rsidR="007B256E" w:rsidRDefault="007B256E" w:rsidP="007B256E">
      <w:r>
        <w:t>Die zitten in het gebruikte rekenmodel.</w:t>
      </w:r>
    </w:p>
    <w:p w14:paraId="30D13D74" w14:textId="77777777" w:rsidR="007B256E" w:rsidRPr="00B908A5" w:rsidRDefault="007B256E" w:rsidP="007B256E">
      <w:pPr>
        <w:rPr>
          <w:i/>
          <w:iCs/>
        </w:rPr>
      </w:pPr>
      <w:r w:rsidRPr="00B908A5">
        <w:rPr>
          <w:i/>
          <w:iCs/>
        </w:rPr>
        <w:t xml:space="preserve">Is benzeen schadelijk als je wordt blootgesteld aan piekbelasting benzeen? </w:t>
      </w:r>
    </w:p>
    <w:p w14:paraId="5334AC77" w14:textId="3A5B09FA" w:rsidR="003D038B" w:rsidRDefault="007B256E" w:rsidP="007B256E">
      <w:r>
        <w:t>Nee</w:t>
      </w:r>
      <w:r w:rsidR="00B0300C">
        <w:t>,</w:t>
      </w:r>
      <w:r w:rsidR="00B908A5">
        <w:t xml:space="preserve"> dat</w:t>
      </w:r>
      <w:r>
        <w:t xml:space="preserve"> levert geen risico op volgens GGD. </w:t>
      </w:r>
      <w:r w:rsidR="000577EA">
        <w:t>Alleen langdurige blootstelling aan hoge concentraties benzeen kunnen sch</w:t>
      </w:r>
      <w:r w:rsidR="00FB626A">
        <w:t xml:space="preserve">adelijk zijn. </w:t>
      </w:r>
    </w:p>
    <w:p w14:paraId="0D92C69C" w14:textId="77777777" w:rsidR="000C6967" w:rsidRDefault="000C6967" w:rsidP="000C6967"/>
    <w:p w14:paraId="206DCCB2" w14:textId="1CF468C6" w:rsidR="000C6967" w:rsidRPr="00EC5127" w:rsidRDefault="000C6967" w:rsidP="000C6967">
      <w:pPr>
        <w:rPr>
          <w:b/>
          <w:bCs/>
          <w:u w:val="single"/>
        </w:rPr>
      </w:pPr>
      <w:r w:rsidRPr="00EC5127">
        <w:rPr>
          <w:b/>
          <w:bCs/>
          <w:u w:val="single"/>
        </w:rPr>
        <w:t>Presentatie A</w:t>
      </w:r>
      <w:r w:rsidR="00441FE3">
        <w:rPr>
          <w:b/>
          <w:bCs/>
          <w:u w:val="single"/>
        </w:rPr>
        <w:t>CT</w:t>
      </w:r>
    </w:p>
    <w:p w14:paraId="159F8A09" w14:textId="6B2E1BFD" w:rsidR="001212FD" w:rsidRDefault="001212FD" w:rsidP="000C6967">
      <w:r>
        <w:t xml:space="preserve">De asfaltcentrale geeft nogmaals een toelichting op haar productieproces en de maatregelen die zij willen </w:t>
      </w:r>
      <w:r w:rsidR="007775A1">
        <w:t>treffen</w:t>
      </w:r>
      <w:r>
        <w:t xml:space="preserve"> om de overlast naar de omgeving te verminderen.</w:t>
      </w:r>
    </w:p>
    <w:p w14:paraId="10D07AA2" w14:textId="0CFAFE92" w:rsidR="000C6967" w:rsidRDefault="00FB626A" w:rsidP="000C6967">
      <w:r>
        <w:t xml:space="preserve">Benzeen wordt </w:t>
      </w:r>
      <w:r w:rsidR="00441FE3">
        <w:t xml:space="preserve">momenteel ook </w:t>
      </w:r>
      <w:r>
        <w:t>continue gemeten door asfaltcentrale.</w:t>
      </w:r>
    </w:p>
    <w:p w14:paraId="1404F08C" w14:textId="4D646EC8" w:rsidR="00441FE3" w:rsidRPr="00441FE3" w:rsidRDefault="00441FE3" w:rsidP="000C6967">
      <w:pPr>
        <w:rPr>
          <w:u w:val="single"/>
        </w:rPr>
      </w:pPr>
      <w:r w:rsidRPr="00441FE3">
        <w:rPr>
          <w:u w:val="single"/>
        </w:rPr>
        <w:t>Vragen ACT</w:t>
      </w:r>
    </w:p>
    <w:p w14:paraId="2F1E9E06" w14:textId="77777777" w:rsidR="00356854" w:rsidRPr="00356854" w:rsidRDefault="000C6967" w:rsidP="000C6967">
      <w:pPr>
        <w:rPr>
          <w:i/>
          <w:iCs/>
        </w:rPr>
      </w:pPr>
      <w:r w:rsidRPr="00356854">
        <w:rPr>
          <w:i/>
          <w:iCs/>
        </w:rPr>
        <w:t xml:space="preserve">Waarom </w:t>
      </w:r>
      <w:r w:rsidR="00356854" w:rsidRPr="00356854">
        <w:rPr>
          <w:i/>
          <w:iCs/>
        </w:rPr>
        <w:t xml:space="preserve">is het </w:t>
      </w:r>
      <w:r w:rsidRPr="00356854">
        <w:rPr>
          <w:i/>
          <w:iCs/>
        </w:rPr>
        <w:t>proces niet stilgelegd bij de verkeerde bitumen?</w:t>
      </w:r>
    </w:p>
    <w:p w14:paraId="0E485686" w14:textId="14FCD718" w:rsidR="000C6967" w:rsidRDefault="000F5997" w:rsidP="000C6967">
      <w:r>
        <w:t xml:space="preserve">ACT heeft er op dat moment voor gekozen om de voorraad weg te werken en </w:t>
      </w:r>
      <w:r w:rsidR="00A246F1">
        <w:t>de bewuste bitumen niet nogmaals te bestellen/gebruiken.</w:t>
      </w:r>
    </w:p>
    <w:p w14:paraId="194B0FB9" w14:textId="77777777" w:rsidR="00356854" w:rsidRPr="00356854" w:rsidRDefault="000C6967" w:rsidP="000C6967">
      <w:pPr>
        <w:rPr>
          <w:i/>
          <w:iCs/>
        </w:rPr>
      </w:pPr>
      <w:r w:rsidRPr="00356854">
        <w:rPr>
          <w:i/>
          <w:iCs/>
        </w:rPr>
        <w:t xml:space="preserve">Zit er verschil in geuremissie tussen nieuw asfalt en hergebruikt asfalt? </w:t>
      </w:r>
    </w:p>
    <w:p w14:paraId="1D64EDA7" w14:textId="74D4FC89" w:rsidR="000C6967" w:rsidRDefault="00356854" w:rsidP="000C6967">
      <w:r>
        <w:t xml:space="preserve">Bij de geuremissiemetingen is zowel </w:t>
      </w:r>
      <w:r w:rsidR="00D34657">
        <w:t xml:space="preserve">nieuw asfalt als PR asfalt geproduceerd. Er is </w:t>
      </w:r>
      <w:r w:rsidR="006B281C">
        <w:t xml:space="preserve">slechts </w:t>
      </w:r>
      <w:r w:rsidR="00D34657">
        <w:t xml:space="preserve">een </w:t>
      </w:r>
      <w:r w:rsidR="006B281C">
        <w:t>beperkt</w:t>
      </w:r>
      <w:r w:rsidR="00D34657">
        <w:t xml:space="preserve"> verschil in geur gemeten</w:t>
      </w:r>
      <w:r w:rsidR="000C6967">
        <w:t>.</w:t>
      </w:r>
    </w:p>
    <w:p w14:paraId="6DE3C6E0" w14:textId="77777777" w:rsidR="006B281C" w:rsidRDefault="000C6967" w:rsidP="000C6967">
      <w:pPr>
        <w:tabs>
          <w:tab w:val="left" w:pos="7602"/>
        </w:tabs>
      </w:pPr>
      <w:r w:rsidRPr="006B281C">
        <w:rPr>
          <w:i/>
          <w:iCs/>
        </w:rPr>
        <w:t>Hoe zit het niet waarneembare stoffen?</w:t>
      </w:r>
      <w:r>
        <w:t xml:space="preserve"> </w:t>
      </w:r>
    </w:p>
    <w:p w14:paraId="43FDDC49" w14:textId="41943BF0" w:rsidR="000C6967" w:rsidRDefault="000C6967" w:rsidP="000C6967">
      <w:pPr>
        <w:tabs>
          <w:tab w:val="left" w:pos="7602"/>
        </w:tabs>
      </w:pPr>
      <w:r>
        <w:t xml:space="preserve">Onderzoek richt zich nu vooral op </w:t>
      </w:r>
      <w:r w:rsidR="00891C73">
        <w:t>de bekende zeer zorgwekkende stoffen (</w:t>
      </w:r>
      <w:r>
        <w:t>ZZS</w:t>
      </w:r>
      <w:r w:rsidR="00891C73">
        <w:t>)</w:t>
      </w:r>
      <w:r w:rsidR="000E4D87">
        <w:t>. Hier</w:t>
      </w:r>
      <w:r w:rsidR="00891C73">
        <w:t>bij</w:t>
      </w:r>
      <w:r w:rsidR="000E4D87">
        <w:t xml:space="preserve"> wordt ook gewerkt met een vermijdings</w:t>
      </w:r>
      <w:r w:rsidR="00891C73">
        <w:t>-</w:t>
      </w:r>
      <w:r w:rsidR="000E4D87">
        <w:t xml:space="preserve"> en reductieprogramma</w:t>
      </w:r>
      <w:r w:rsidR="00891C73">
        <w:t>.</w:t>
      </w:r>
      <w:r>
        <w:tab/>
      </w:r>
    </w:p>
    <w:p w14:paraId="3EA7A588" w14:textId="09520D7C" w:rsidR="009553B1" w:rsidRPr="000E4D87" w:rsidRDefault="000C6967" w:rsidP="000C6967">
      <w:pPr>
        <w:rPr>
          <w:i/>
          <w:iCs/>
        </w:rPr>
      </w:pPr>
      <w:r w:rsidRPr="000E4D87">
        <w:rPr>
          <w:i/>
          <w:iCs/>
        </w:rPr>
        <w:t>Is onderzocht of LTA asfalt minder emissie opleveren?</w:t>
      </w:r>
    </w:p>
    <w:p w14:paraId="2BDC15FB" w14:textId="69CF3755" w:rsidR="000E4D87" w:rsidRDefault="00894F28" w:rsidP="000C6967">
      <w:r>
        <w:t>Dit moet nog onderzocht worden, maar is wel de verwachting.</w:t>
      </w:r>
    </w:p>
    <w:p w14:paraId="05CB747F" w14:textId="77777777" w:rsidR="00DE6C1F" w:rsidRPr="009553B1" w:rsidRDefault="00DE6C1F" w:rsidP="00DE6C1F">
      <w:pPr>
        <w:rPr>
          <w:i/>
          <w:iCs/>
        </w:rPr>
      </w:pPr>
      <w:r w:rsidRPr="009553B1">
        <w:rPr>
          <w:i/>
          <w:iCs/>
        </w:rPr>
        <w:t xml:space="preserve">Hoofdprobleem is locatie. Kan de centrale niet verplaatst worden? </w:t>
      </w:r>
    </w:p>
    <w:p w14:paraId="6940F1AB" w14:textId="77777777" w:rsidR="00DE6C1F" w:rsidRDefault="00DE6C1F" w:rsidP="00DE6C1F">
      <w:r>
        <w:t>De burgemeester geeft aan dat v</w:t>
      </w:r>
      <w:r w:rsidRPr="009553B1">
        <w:t xml:space="preserve">erplaatsing op dit moment niet aan de orde zolang </w:t>
      </w:r>
      <w:r>
        <w:t>ACT</w:t>
      </w:r>
      <w:r w:rsidRPr="009553B1">
        <w:t xml:space="preserve"> zich aan de vergunning houdt.</w:t>
      </w:r>
    </w:p>
    <w:p w14:paraId="0CC2993D" w14:textId="77777777" w:rsidR="000E4D87" w:rsidRDefault="000E4D87" w:rsidP="000C6967"/>
    <w:p w14:paraId="4377B446" w14:textId="7A9C4D01" w:rsidR="00F81AA7" w:rsidRPr="00B0300C" w:rsidRDefault="00A44D1B">
      <w:pPr>
        <w:rPr>
          <w:b/>
          <w:bCs/>
          <w:u w:val="single"/>
        </w:rPr>
      </w:pPr>
      <w:r w:rsidRPr="00B0300C">
        <w:rPr>
          <w:b/>
          <w:bCs/>
          <w:u w:val="single"/>
        </w:rPr>
        <w:t xml:space="preserve">Afspraken </w:t>
      </w:r>
      <w:r w:rsidR="00894F28" w:rsidRPr="00B0300C">
        <w:rPr>
          <w:b/>
          <w:bCs/>
          <w:u w:val="single"/>
        </w:rPr>
        <w:t>voor het vervolg</w:t>
      </w:r>
      <w:r w:rsidRPr="00B0300C">
        <w:rPr>
          <w:b/>
          <w:bCs/>
          <w:u w:val="single"/>
        </w:rPr>
        <w:t xml:space="preserve">: </w:t>
      </w:r>
    </w:p>
    <w:p w14:paraId="4387C00C" w14:textId="5609654B" w:rsidR="008B57C6" w:rsidRDefault="00A44D1B" w:rsidP="009553B1">
      <w:pPr>
        <w:ind w:left="705" w:hanging="705"/>
      </w:pPr>
      <w:r>
        <w:t>-</w:t>
      </w:r>
      <w:r w:rsidR="009553B1">
        <w:tab/>
      </w:r>
      <w:r>
        <w:t xml:space="preserve">Op de website www.hengelo.nl/asfaltcentrale staat relevante informatie en er zullen updates geplaatst worden door de gemeente; </w:t>
      </w:r>
    </w:p>
    <w:p w14:paraId="187D99EE" w14:textId="5EC6FEAE" w:rsidR="008B57C6" w:rsidRDefault="00A44D1B" w:rsidP="009553B1">
      <w:pPr>
        <w:ind w:left="705" w:hanging="705"/>
      </w:pPr>
      <w:r>
        <w:t>-</w:t>
      </w:r>
      <w:r w:rsidR="009553B1">
        <w:tab/>
      </w:r>
      <w:r>
        <w:t>Klachten moeten altijd bij de ODT gemeld worden. Gegevens hiervoor staan op de bovengenoemde website;</w:t>
      </w:r>
    </w:p>
    <w:p w14:paraId="12EBD9AA" w14:textId="16383EFB" w:rsidR="00F77435" w:rsidRDefault="00A44D1B" w:rsidP="009553B1">
      <w:pPr>
        <w:ind w:left="705" w:hanging="705"/>
      </w:pPr>
      <w:r>
        <w:lastRenderedPageBreak/>
        <w:t>-</w:t>
      </w:r>
      <w:r w:rsidR="009553B1">
        <w:tab/>
      </w:r>
      <w:r>
        <w:t>Omwonenden kunnen daarnaast rechtstreeks contact met ACT opnemen als er klachten zijn. Dit zorgt er ook voor dat ACT een beeld krijgt van klachtenpatroon. ACT houdt een logboek bij van de klachten en zorgt ervoor dat deze ook voor ODT beschikbaar is;</w:t>
      </w:r>
    </w:p>
    <w:p w14:paraId="7E850133" w14:textId="321E7652" w:rsidR="0099599D" w:rsidRDefault="00F77435" w:rsidP="009553B1">
      <w:pPr>
        <w:ind w:left="705" w:hanging="705"/>
      </w:pPr>
      <w:r>
        <w:t>-</w:t>
      </w:r>
      <w:r w:rsidR="009553B1">
        <w:tab/>
      </w:r>
      <w:r>
        <w:t>er gaat een nieuwe geurmeting plaatsvinden</w:t>
      </w:r>
      <w:r w:rsidR="00206745">
        <w:t>. De resultaten van de meting worden ook gedeeld via de website</w:t>
      </w:r>
      <w:r w:rsidR="00A44D1B">
        <w:t xml:space="preserve"> </w:t>
      </w:r>
    </w:p>
    <w:p w14:paraId="5AD1710D" w14:textId="321EE0D0" w:rsidR="00C04145" w:rsidRDefault="00A44D1B" w:rsidP="009553B1">
      <w:pPr>
        <w:ind w:left="705" w:hanging="705"/>
      </w:pPr>
      <w:r>
        <w:t>-</w:t>
      </w:r>
      <w:r w:rsidR="009553B1">
        <w:tab/>
      </w:r>
      <w:r>
        <w:t xml:space="preserve">Er komt een vervolgoverleg in </w:t>
      </w:r>
      <w:r w:rsidR="0060072B">
        <w:t>een kleinere</w:t>
      </w:r>
      <w:r>
        <w:t xml:space="preserve"> setting als deze avond. </w:t>
      </w:r>
      <w:r w:rsidR="0060072B">
        <w:t>Hiervoor wordt contact opgenomen met het overleg dat reeds bestaat over industrieterrein Zuid.</w:t>
      </w:r>
      <w:bookmarkStart w:id="0" w:name="_GoBack"/>
      <w:bookmarkEnd w:id="0"/>
    </w:p>
    <w:sectPr w:rsidR="00C041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EE12" w14:textId="77777777" w:rsidR="0053030A" w:rsidRDefault="0053030A" w:rsidP="00A44D1B">
      <w:pPr>
        <w:spacing w:after="0" w:line="240" w:lineRule="auto"/>
      </w:pPr>
      <w:r>
        <w:separator/>
      </w:r>
    </w:p>
  </w:endnote>
  <w:endnote w:type="continuationSeparator" w:id="0">
    <w:p w14:paraId="0130FBF8" w14:textId="77777777" w:rsidR="0053030A" w:rsidRDefault="0053030A" w:rsidP="00A4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5F8B" w14:textId="77777777" w:rsidR="0053030A" w:rsidRDefault="0053030A" w:rsidP="00A44D1B">
      <w:pPr>
        <w:spacing w:after="0" w:line="240" w:lineRule="auto"/>
      </w:pPr>
      <w:r>
        <w:separator/>
      </w:r>
    </w:p>
  </w:footnote>
  <w:footnote w:type="continuationSeparator" w:id="0">
    <w:p w14:paraId="5028CDBD" w14:textId="77777777" w:rsidR="0053030A" w:rsidRDefault="0053030A" w:rsidP="00A44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B"/>
    <w:rsid w:val="00001E09"/>
    <w:rsid w:val="00010F67"/>
    <w:rsid w:val="00024F35"/>
    <w:rsid w:val="00030EC5"/>
    <w:rsid w:val="00051091"/>
    <w:rsid w:val="000577EA"/>
    <w:rsid w:val="00070F79"/>
    <w:rsid w:val="000B21BC"/>
    <w:rsid w:val="000C6967"/>
    <w:rsid w:val="000E4D87"/>
    <w:rsid w:val="000F2DAA"/>
    <w:rsid w:val="000F5997"/>
    <w:rsid w:val="0011341B"/>
    <w:rsid w:val="001212FD"/>
    <w:rsid w:val="001A6B77"/>
    <w:rsid w:val="001C7F8B"/>
    <w:rsid w:val="001F7C4E"/>
    <w:rsid w:val="00205A43"/>
    <w:rsid w:val="00206745"/>
    <w:rsid w:val="00233DA0"/>
    <w:rsid w:val="00267CE9"/>
    <w:rsid w:val="002D2D97"/>
    <w:rsid w:val="00320D68"/>
    <w:rsid w:val="00347B7F"/>
    <w:rsid w:val="00356854"/>
    <w:rsid w:val="00397C10"/>
    <w:rsid w:val="003B5A25"/>
    <w:rsid w:val="003C31B7"/>
    <w:rsid w:val="003D01F8"/>
    <w:rsid w:val="003D038B"/>
    <w:rsid w:val="003F3421"/>
    <w:rsid w:val="003F7ECD"/>
    <w:rsid w:val="004235ED"/>
    <w:rsid w:val="00441FE3"/>
    <w:rsid w:val="004658E5"/>
    <w:rsid w:val="004904C8"/>
    <w:rsid w:val="004A59FB"/>
    <w:rsid w:val="004D1FD3"/>
    <w:rsid w:val="004E454D"/>
    <w:rsid w:val="00500F1C"/>
    <w:rsid w:val="00503C0F"/>
    <w:rsid w:val="0053030A"/>
    <w:rsid w:val="00543787"/>
    <w:rsid w:val="00552A15"/>
    <w:rsid w:val="005D3E84"/>
    <w:rsid w:val="0060072B"/>
    <w:rsid w:val="0065764B"/>
    <w:rsid w:val="006A0F9E"/>
    <w:rsid w:val="006A2520"/>
    <w:rsid w:val="006B281C"/>
    <w:rsid w:val="006C47BC"/>
    <w:rsid w:val="006D6C49"/>
    <w:rsid w:val="00701060"/>
    <w:rsid w:val="00771D3E"/>
    <w:rsid w:val="007725D5"/>
    <w:rsid w:val="007775A1"/>
    <w:rsid w:val="007B256E"/>
    <w:rsid w:val="008256DA"/>
    <w:rsid w:val="00845B03"/>
    <w:rsid w:val="00872378"/>
    <w:rsid w:val="0088228D"/>
    <w:rsid w:val="00891C73"/>
    <w:rsid w:val="00894F28"/>
    <w:rsid w:val="008B57C6"/>
    <w:rsid w:val="0093769F"/>
    <w:rsid w:val="00954015"/>
    <w:rsid w:val="009553B1"/>
    <w:rsid w:val="0099599D"/>
    <w:rsid w:val="009A129E"/>
    <w:rsid w:val="009B7EFA"/>
    <w:rsid w:val="00A075EE"/>
    <w:rsid w:val="00A168B5"/>
    <w:rsid w:val="00A246F1"/>
    <w:rsid w:val="00A30B80"/>
    <w:rsid w:val="00A400D6"/>
    <w:rsid w:val="00A44D1B"/>
    <w:rsid w:val="00A519F0"/>
    <w:rsid w:val="00A65070"/>
    <w:rsid w:val="00A823D2"/>
    <w:rsid w:val="00A96034"/>
    <w:rsid w:val="00AD5FA9"/>
    <w:rsid w:val="00AF3E58"/>
    <w:rsid w:val="00AF693D"/>
    <w:rsid w:val="00B0300C"/>
    <w:rsid w:val="00B72DA1"/>
    <w:rsid w:val="00B908A5"/>
    <w:rsid w:val="00B924D9"/>
    <w:rsid w:val="00BA70AC"/>
    <w:rsid w:val="00BD72EE"/>
    <w:rsid w:val="00C02E4D"/>
    <w:rsid w:val="00C25ED6"/>
    <w:rsid w:val="00C35555"/>
    <w:rsid w:val="00C37065"/>
    <w:rsid w:val="00C37E8F"/>
    <w:rsid w:val="00CF119D"/>
    <w:rsid w:val="00D053BF"/>
    <w:rsid w:val="00D10074"/>
    <w:rsid w:val="00D34272"/>
    <w:rsid w:val="00D34657"/>
    <w:rsid w:val="00D73000"/>
    <w:rsid w:val="00D87C46"/>
    <w:rsid w:val="00D952A3"/>
    <w:rsid w:val="00D97556"/>
    <w:rsid w:val="00DE3257"/>
    <w:rsid w:val="00DE6C1F"/>
    <w:rsid w:val="00E05DE6"/>
    <w:rsid w:val="00E124B0"/>
    <w:rsid w:val="00E1363D"/>
    <w:rsid w:val="00E31C63"/>
    <w:rsid w:val="00E34E53"/>
    <w:rsid w:val="00E40E7D"/>
    <w:rsid w:val="00E85129"/>
    <w:rsid w:val="00E924D6"/>
    <w:rsid w:val="00EC5127"/>
    <w:rsid w:val="00F53571"/>
    <w:rsid w:val="00F77435"/>
    <w:rsid w:val="00F807B4"/>
    <w:rsid w:val="00F81AA7"/>
    <w:rsid w:val="00F90B6A"/>
    <w:rsid w:val="00F9485C"/>
    <w:rsid w:val="00FB626A"/>
    <w:rsid w:val="00FD1572"/>
    <w:rsid w:val="00FF7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6160"/>
  <w15:chartTrackingRefBased/>
  <w15:docId w15:val="{9555D10A-6F4F-4377-9323-D983F568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00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C483AF7F8BF499FB9FCE26FE79318" ma:contentTypeVersion="14" ma:contentTypeDescription="Een nieuw document maken." ma:contentTypeScope="" ma:versionID="98269de4ade927b5e55cde996264c8ca">
  <xsd:schema xmlns:xsd="http://www.w3.org/2001/XMLSchema" xmlns:xs="http://www.w3.org/2001/XMLSchema" xmlns:p="http://schemas.microsoft.com/office/2006/metadata/properties" xmlns:ns3="51d94de7-2f66-440f-add9-f0951f4d18f8" xmlns:ns4="ddef1ced-7337-4e20-872f-c336a6443aef" targetNamespace="http://schemas.microsoft.com/office/2006/metadata/properties" ma:root="true" ma:fieldsID="5f7cad81f9026468f44f62ef5fea1d58" ns3:_="" ns4:_="">
    <xsd:import namespace="51d94de7-2f66-440f-add9-f0951f4d18f8"/>
    <xsd:import namespace="ddef1ced-7337-4e20-872f-c336a6443a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94de7-2f66-440f-add9-f0951f4d18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1ced-7337-4e20-872f-c336a6443a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D3C36-EDAA-4FD5-8501-E7A62203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94de7-2f66-440f-add9-f0951f4d18f8"/>
    <ds:schemaRef ds:uri="ddef1ced-7337-4e20-872f-c336a6443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786B7-FD0A-407A-A7A3-8BDD2336977C}">
  <ds:schemaRefs>
    <ds:schemaRef ds:uri="http://schemas.microsoft.com/sharepoint/v3/contenttype/forms"/>
  </ds:schemaRefs>
</ds:datastoreItem>
</file>

<file path=customXml/itemProps3.xml><?xml version="1.0" encoding="utf-8"?>
<ds:datastoreItem xmlns:ds="http://schemas.openxmlformats.org/officeDocument/2006/customXml" ds:itemID="{5476379A-F902-4EC4-BA47-2864D6F20DE1}">
  <ds:schemaRefs>
    <ds:schemaRef ds:uri="http://schemas.microsoft.com/office/infopath/2007/PartnerControls"/>
    <ds:schemaRef ds:uri="http://purl.org/dc/elements/1.1/"/>
    <ds:schemaRef ds:uri="http://schemas.microsoft.com/office/2006/metadata/properties"/>
    <ds:schemaRef ds:uri="ddef1ced-7337-4e20-872f-c336a6443aef"/>
    <ds:schemaRef ds:uri="http://purl.org/dc/terms/"/>
    <ds:schemaRef ds:uri="http://schemas.openxmlformats.org/package/2006/metadata/core-properties"/>
    <ds:schemaRef ds:uri="http://schemas.microsoft.com/office/2006/documentManagement/types"/>
    <ds:schemaRef ds:uri="51d94de7-2f66-440f-add9-f0951f4d18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6515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Broer</dc:creator>
  <cp:keywords/>
  <dc:description/>
  <cp:lastModifiedBy>Schepers, Marieke</cp:lastModifiedBy>
  <cp:revision>2</cp:revision>
  <dcterms:created xsi:type="dcterms:W3CDTF">2022-11-09T09:27:00Z</dcterms:created>
  <dcterms:modified xsi:type="dcterms:W3CDTF">2022-11-09T09:27:00Z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0x010100E47C483AF7F8BF499FB9FCE26FE79318</vt:lpwstr>
  </property>
</Properties>
</file>